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 w:cs="华文中宋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jc w:val="both"/>
        <w:rPr>
          <w:rFonts w:hint="eastAsia" w:ascii="华文中宋" w:hAnsi="华文中宋" w:eastAsia="华文中宋" w:cs="华文中宋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jc w:val="both"/>
        <w:rPr>
          <w:rFonts w:hint="eastAsia" w:ascii="华文中宋" w:hAnsi="华文中宋" w:eastAsia="华文中宋" w:cs="华文中宋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ind w:firstLine="720" w:firstLineChars="200"/>
        <w:jc w:val="both"/>
        <w:rPr>
          <w:rFonts w:hint="eastAsia" w:ascii="华文中宋" w:hAnsi="华文中宋" w:eastAsia="华文中宋" w:cs="华文中宋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  <w:shd w:val="clear" w:fill="FFFFFF"/>
          <w:lang w:val="en-US" w:eastAsia="zh-CN" w:bidi="ar"/>
        </w:rPr>
        <w:t>关于组织全市军休系统文体干事培训的通知</w:t>
      </w:r>
    </w:p>
    <w:p>
      <w:pPr>
        <w:rPr>
          <w:rFonts w:hint="eastAsia" w:ascii="楷体_GB2312" w:hAnsi="楷体_GB2312" w:eastAsia="楷体_GB2312" w:cs="楷体_GB2312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各区军休所：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为提高全市军休系统文体干事的业务能力，进一步提升全市军休服务管理水平，活跃全市军休文化氛围，根据市军休中心年度工作计划安排，将于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5月上旬组织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全市军休系统文体干事培训。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现将有关事项通知如下：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  <w:t>培训时间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2022年5月6日</w:t>
      </w:r>
      <w:r>
        <w:rPr>
          <w:rFonts w:hint="eastAsia" w:ascii="仿宋_GB2312" w:hAnsi="仿宋_GB2312" w:eastAsia="仿宋_GB2312" w:cs="仿宋_GB2312"/>
          <w:sz w:val="28"/>
          <w:szCs w:val="28"/>
          <w:shd w:val="clear" w:fill="FFFFFF"/>
          <w:lang w:val="en-US" w:eastAsia="zh-CN"/>
        </w:rPr>
        <w:t>（周五）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下午14：30—16：30。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  <w:t>培训地点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</w:t>
      </w:r>
      <w:r>
        <w:rPr>
          <w:rFonts w:hint="eastAsia" w:ascii="仿宋_GB2312" w:hAnsi="仿宋_GB2312" w:eastAsia="仿宋_GB2312" w:cs="仿宋_GB2312"/>
          <w:sz w:val="32"/>
          <w:szCs w:val="32"/>
        </w:rPr>
        <w:t>市军休中心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报告厅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fill="FFFFFF"/>
          <w:lang w:val="en-US" w:eastAsia="zh-CN" w:bidi="ar"/>
        </w:rPr>
        <w:t>（鼓楼区云南北路79号）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  <w:t>三、培训对象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培训对象为全市军休所负责文体活动的工作人员、军休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所文艺骨干（军休干部），每家军休所参训人员不超过2名。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  <w:t>四、培训内容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“魅力岁月 礼美人生”时尚礼仪讲座</w:t>
      </w:r>
    </w:p>
    <w:p>
      <w:pPr>
        <w:ind w:firstLine="640" w:firstLineChars="200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五、注意事项</w:t>
      </w:r>
    </w:p>
    <w:p>
      <w:pPr>
        <w:pStyle w:val="9"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fldChar w:fldCharType="begin"/>
      </w:r>
      <w:r>
        <w:instrText xml:space="preserve"> HYPERLINK "mailto:请将视频电子文件发至邮箱jxzxwtk2018@163.com" </w:instrText>
      </w:r>
      <w:r>
        <w:fldChar w:fldCharType="separate"/>
      </w:r>
      <w:r>
        <w:rPr>
          <w:rStyle w:val="8"/>
          <w:rFonts w:hint="eastAsia" w:ascii="仿宋" w:hAnsi="仿宋" w:eastAsia="仿宋"/>
          <w:sz w:val="32"/>
          <w:szCs w:val="32"/>
        </w:rPr>
        <w:t>请将</w:t>
      </w:r>
      <w:r>
        <w:rPr>
          <w:rStyle w:val="8"/>
          <w:rFonts w:hint="eastAsia" w:ascii="仿宋" w:hAnsi="仿宋" w:eastAsia="仿宋"/>
          <w:sz w:val="32"/>
          <w:szCs w:val="32"/>
          <w:lang w:eastAsia="zh-CN"/>
        </w:rPr>
        <w:t>报名表</w:t>
      </w:r>
      <w:r>
        <w:rPr>
          <w:rStyle w:val="8"/>
          <w:rFonts w:ascii="仿宋" w:hAnsi="仿宋" w:eastAsia="仿宋"/>
          <w:sz w:val="32"/>
          <w:szCs w:val="32"/>
        </w:rPr>
        <w:t>发至邮箱</w:t>
      </w:r>
      <w:r>
        <w:rPr>
          <w:rStyle w:val="8"/>
          <w:rFonts w:hint="eastAsia" w:ascii="仿宋" w:hAnsi="仿宋" w:eastAsia="仿宋"/>
          <w:sz w:val="32"/>
          <w:szCs w:val="32"/>
        </w:rPr>
        <w:t>jxzxwtk2018@163.com</w:t>
      </w:r>
      <w:r>
        <w:rPr>
          <w:rStyle w:val="8"/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文件</w:t>
      </w:r>
      <w:r>
        <w:rPr>
          <w:rFonts w:ascii="仿宋" w:hAnsi="仿宋" w:eastAsia="仿宋"/>
          <w:sz w:val="32"/>
          <w:szCs w:val="32"/>
        </w:rPr>
        <w:t>名称以报送单位</w:t>
      </w:r>
      <w:r>
        <w:rPr>
          <w:rFonts w:hint="eastAsia" w:ascii="仿宋" w:hAnsi="仿宋" w:eastAsia="仿宋"/>
          <w:sz w:val="32"/>
          <w:szCs w:val="32"/>
        </w:rPr>
        <w:t>命名。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请与会人员准时参会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，如有发热、感冒、咳嗽等症状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不能参训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.根据疫情防控要求，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与会人员应</w:t>
      </w:r>
      <w:r>
        <w:rPr>
          <w:rFonts w:hint="eastAsia" w:ascii="仿宋_GB2312" w:hAnsi="仿宋_GB2312" w:eastAsia="仿宋_GB2312" w:cs="仿宋_GB2312"/>
          <w:sz w:val="32"/>
          <w:szCs w:val="32"/>
        </w:rPr>
        <w:t>无21天中高风险区旅居史，请在一楼大厅测量体温并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码”，近14天内从外省及出现疫情地区返宁人员请提供48小时内核酸检测报告。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期间请全程佩戴口罩。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请参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人员提前10分钟到场入座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，培训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期间请将手机关闭或者调至静音状态。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因会场停车困难，请参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人员乘坐公共交通前往。</w:t>
      </w:r>
    </w:p>
    <w:p>
      <w:pPr>
        <w:pStyle w:val="9"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联系人：宋卫  陈卉    联系电话：84592005。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附件：参训人员报名表</w:t>
      </w:r>
    </w:p>
    <w:p>
      <w:pPr>
        <w:tabs>
          <w:tab w:val="left" w:pos="5395"/>
        </w:tabs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395"/>
        </w:tabs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395"/>
        </w:tabs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南京市军队离休退休干部活动中心  </w:t>
      </w:r>
    </w:p>
    <w:p>
      <w:pPr>
        <w:tabs>
          <w:tab w:val="left" w:pos="5235"/>
        </w:tabs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参训人员报名表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身份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注：身份分为文体干事、军休干部、其他工作人员等。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A1C8DB"/>
    <w:multiLevelType w:val="singleLevel"/>
    <w:tmpl w:val="4AA1C8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2A63"/>
    <w:rsid w:val="048E750C"/>
    <w:rsid w:val="0C85560D"/>
    <w:rsid w:val="0E993449"/>
    <w:rsid w:val="13A16BC3"/>
    <w:rsid w:val="13DF0BAA"/>
    <w:rsid w:val="147F6DE6"/>
    <w:rsid w:val="151C0CED"/>
    <w:rsid w:val="17123F41"/>
    <w:rsid w:val="17E76A59"/>
    <w:rsid w:val="1AC65E50"/>
    <w:rsid w:val="1B125DB5"/>
    <w:rsid w:val="1B852F33"/>
    <w:rsid w:val="1E040AA6"/>
    <w:rsid w:val="2566735A"/>
    <w:rsid w:val="28BA35B5"/>
    <w:rsid w:val="29860C79"/>
    <w:rsid w:val="2C892B9D"/>
    <w:rsid w:val="2D295E6D"/>
    <w:rsid w:val="2D693E9B"/>
    <w:rsid w:val="2F890BBD"/>
    <w:rsid w:val="2FEA3F72"/>
    <w:rsid w:val="31C964E6"/>
    <w:rsid w:val="326A239D"/>
    <w:rsid w:val="333F208E"/>
    <w:rsid w:val="341113B0"/>
    <w:rsid w:val="36B74B28"/>
    <w:rsid w:val="37E753D9"/>
    <w:rsid w:val="3A9C7196"/>
    <w:rsid w:val="3BE02443"/>
    <w:rsid w:val="3DAE5EC2"/>
    <w:rsid w:val="417E208B"/>
    <w:rsid w:val="4243199A"/>
    <w:rsid w:val="4294194E"/>
    <w:rsid w:val="43663BC8"/>
    <w:rsid w:val="444623AE"/>
    <w:rsid w:val="47B67FB4"/>
    <w:rsid w:val="4DE12D27"/>
    <w:rsid w:val="4F716D4F"/>
    <w:rsid w:val="509F7D77"/>
    <w:rsid w:val="50B849A0"/>
    <w:rsid w:val="50F57CFA"/>
    <w:rsid w:val="53C733E2"/>
    <w:rsid w:val="56FD411E"/>
    <w:rsid w:val="582F7D68"/>
    <w:rsid w:val="5A3B0686"/>
    <w:rsid w:val="5BFA7708"/>
    <w:rsid w:val="5C0A6B94"/>
    <w:rsid w:val="60E4399E"/>
    <w:rsid w:val="6EEA7F71"/>
    <w:rsid w:val="6EFA1BCE"/>
    <w:rsid w:val="708D1A46"/>
    <w:rsid w:val="72936E59"/>
    <w:rsid w:val="73D37470"/>
    <w:rsid w:val="76DF266D"/>
    <w:rsid w:val="777803CC"/>
    <w:rsid w:val="7B7805C4"/>
    <w:rsid w:val="7D4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557</Words>
  <Characters>603</Characters>
  <Lines>0</Lines>
  <Paragraphs>0</Paragraphs>
  <TotalTime>1</TotalTime>
  <ScaleCrop>false</ScaleCrop>
  <LinksUpToDate>false</LinksUpToDate>
  <CharactersWithSpaces>635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2022-01-06T06:19:00Z</dcterms:created>
  <dc:creator>Administrator</dc:creator>
  <cp:lastModifiedBy>小小卫</cp:lastModifiedBy>
  <cp:lastPrinted>2022-04-21T03:07:00Z</cp:lastPrinted>
  <dcterms:modified xsi:type="dcterms:W3CDTF">2022-04-22T02:21:03Z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57F17741D447469F90C138A05CDEE1A4</vt:lpwstr>
  </property>
</Properties>
</file>